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87" w:rsidRDefault="00D9273D" w:rsidP="00AD0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ПРАВИЛА ПО ОТГРУЗКЕ </w:t>
      </w:r>
      <w:r w:rsidRPr="00AD0887">
        <w:rPr>
          <w:rFonts w:ascii="Times New Roman" w:hAnsi="Times New Roman" w:cs="Times New Roman"/>
          <w:b/>
          <w:sz w:val="24"/>
          <w:szCs w:val="24"/>
        </w:rPr>
        <w:t xml:space="preserve">ТОО «КОМПАНИЯ НЕФТЕХИМ </w:t>
      </w:r>
      <w:r w:rsidRPr="00AD0887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AD0887">
        <w:rPr>
          <w:rFonts w:ascii="Times New Roman" w:hAnsi="Times New Roman" w:cs="Times New Roman"/>
          <w:b/>
          <w:sz w:val="24"/>
          <w:szCs w:val="24"/>
        </w:rPr>
        <w:t>»</w:t>
      </w:r>
      <w:r w:rsidR="005C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8F2" w:rsidRDefault="00860A13" w:rsidP="00F34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ведения переговоров </w:t>
      </w:r>
      <w:r w:rsidR="00F348F2">
        <w:rPr>
          <w:rFonts w:ascii="Times New Roman" w:hAnsi="Times New Roman" w:cs="Times New Roman"/>
          <w:sz w:val="24"/>
          <w:szCs w:val="24"/>
        </w:rPr>
        <w:t>необходимо прислать о</w:t>
      </w:r>
      <w:r w:rsidR="00F348F2" w:rsidRPr="00F348F2">
        <w:rPr>
          <w:rFonts w:ascii="Times New Roman" w:hAnsi="Times New Roman" w:cs="Times New Roman"/>
          <w:sz w:val="24"/>
          <w:szCs w:val="24"/>
        </w:rPr>
        <w:t xml:space="preserve">фициальный запрос на поставку с приложением письма-презентации о компании-заявителе. Запрос должен быть оформлен на фирменном бланке, подписан первым руководителем компании и заверен </w:t>
      </w:r>
      <w:bookmarkStart w:id="0" w:name="_GoBack"/>
      <w:bookmarkEnd w:id="0"/>
      <w:r w:rsidR="00F348F2" w:rsidRPr="00F348F2">
        <w:rPr>
          <w:rFonts w:ascii="Times New Roman" w:hAnsi="Times New Roman" w:cs="Times New Roman"/>
          <w:sz w:val="24"/>
          <w:szCs w:val="24"/>
        </w:rPr>
        <w:t xml:space="preserve">печатью. В письме, в обязательном порядке должно быть указано для каких целей </w:t>
      </w:r>
      <w:r w:rsidR="00F348F2">
        <w:rPr>
          <w:rFonts w:ascii="Times New Roman" w:hAnsi="Times New Roman" w:cs="Times New Roman"/>
          <w:sz w:val="24"/>
          <w:szCs w:val="24"/>
        </w:rPr>
        <w:t>планируется приобретение РР/МТБЭ – для переработки в готовый продукт (указать продукт) или для дальнейшей реализации.</w:t>
      </w:r>
    </w:p>
    <w:p w:rsidR="00F348F2" w:rsidRDefault="00F348F2" w:rsidP="00F34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получения официального запроса переговоры не ведутся. Ни какие консультации и разъяснения не проводятся, условия возможного сотрудничества не сообщаются</w:t>
      </w:r>
      <w:r w:rsidR="00883B34">
        <w:rPr>
          <w:rFonts w:ascii="Times New Roman" w:hAnsi="Times New Roman" w:cs="Times New Roman"/>
          <w:sz w:val="24"/>
          <w:szCs w:val="24"/>
        </w:rPr>
        <w:t>/не обсуждаются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8F2" w:rsidRDefault="00F348F2" w:rsidP="003E3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положительного решения о сотрудничестве заключается договор/контракт с после</w:t>
      </w:r>
      <w:r w:rsidR="003E3BE8">
        <w:rPr>
          <w:rFonts w:ascii="Times New Roman" w:hAnsi="Times New Roman" w:cs="Times New Roman"/>
          <w:sz w:val="24"/>
          <w:szCs w:val="24"/>
        </w:rPr>
        <w:t>дующим подписанием спецификации. Для заключения договора</w:t>
      </w:r>
      <w:r w:rsidR="00F2608A">
        <w:rPr>
          <w:rFonts w:ascii="Times New Roman" w:hAnsi="Times New Roman" w:cs="Times New Roman"/>
          <w:sz w:val="24"/>
          <w:szCs w:val="24"/>
        </w:rPr>
        <w:t>/контракта</w:t>
      </w:r>
      <w:r w:rsidR="003E3BE8">
        <w:rPr>
          <w:rFonts w:ascii="Times New Roman" w:hAnsi="Times New Roman" w:cs="Times New Roman"/>
          <w:sz w:val="24"/>
          <w:szCs w:val="24"/>
        </w:rPr>
        <w:t xml:space="preserve"> необходимы следующие правоустанавливающие документы: </w:t>
      </w:r>
      <w:r w:rsidR="003E3BE8" w:rsidRPr="003E3BE8">
        <w:rPr>
          <w:rFonts w:ascii="Times New Roman" w:hAnsi="Times New Roman" w:cs="Times New Roman"/>
          <w:sz w:val="24"/>
          <w:szCs w:val="24"/>
        </w:rPr>
        <w:t>устав, свидетельство о государственной регистрации, свидетельство о постановке на учёт по НДС, банковские реквизиты,</w:t>
      </w:r>
      <w:r w:rsidR="003E3BE8">
        <w:rPr>
          <w:rFonts w:ascii="Times New Roman" w:hAnsi="Times New Roman" w:cs="Times New Roman"/>
          <w:sz w:val="24"/>
          <w:szCs w:val="24"/>
        </w:rPr>
        <w:t xml:space="preserve"> </w:t>
      </w:r>
      <w:r w:rsidR="003E3BE8" w:rsidRPr="003E3BE8">
        <w:rPr>
          <w:rFonts w:ascii="Times New Roman" w:hAnsi="Times New Roman" w:cs="Times New Roman"/>
          <w:sz w:val="24"/>
          <w:szCs w:val="24"/>
        </w:rPr>
        <w:t>приказ о назначении директора</w:t>
      </w:r>
      <w:r w:rsidR="00F2608A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3E3BE8" w:rsidRPr="003E3BE8">
        <w:rPr>
          <w:rFonts w:ascii="Times New Roman" w:hAnsi="Times New Roman" w:cs="Times New Roman"/>
          <w:sz w:val="24"/>
          <w:szCs w:val="24"/>
        </w:rPr>
        <w:t>.</w:t>
      </w:r>
    </w:p>
    <w:p w:rsidR="00F348F2" w:rsidRPr="00F348F2" w:rsidRDefault="00C13FCE" w:rsidP="00C13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подписания договора/контракта приблизительно занимает 5 – 7 рабочих дней. </w:t>
      </w:r>
      <w:r w:rsidR="00C73D6F">
        <w:rPr>
          <w:rFonts w:ascii="Times New Roman" w:hAnsi="Times New Roman" w:cs="Times New Roman"/>
          <w:sz w:val="24"/>
          <w:szCs w:val="24"/>
        </w:rPr>
        <w:t xml:space="preserve">Нет необходимости беспокоить сотрудников </w:t>
      </w:r>
      <w:r w:rsidR="009F29D7" w:rsidRPr="009F29D7">
        <w:rPr>
          <w:rFonts w:ascii="Times New Roman" w:hAnsi="Times New Roman" w:cs="Times New Roman"/>
          <w:sz w:val="24"/>
          <w:szCs w:val="24"/>
        </w:rPr>
        <w:t>ТОО «Компания Нефтехим LTD»</w:t>
      </w:r>
      <w:r w:rsidR="009F29D7">
        <w:rPr>
          <w:rFonts w:ascii="Times New Roman" w:hAnsi="Times New Roman" w:cs="Times New Roman"/>
          <w:sz w:val="24"/>
          <w:szCs w:val="24"/>
        </w:rPr>
        <w:t xml:space="preserve"> (далее – Компания)</w:t>
      </w:r>
      <w:r w:rsidR="00C73D6F">
        <w:rPr>
          <w:rFonts w:ascii="Times New Roman" w:hAnsi="Times New Roman" w:cs="Times New Roman"/>
          <w:sz w:val="24"/>
          <w:szCs w:val="24"/>
        </w:rPr>
        <w:t xml:space="preserve"> по скорейшему подписанию договора/контракта. </w:t>
      </w:r>
      <w:r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Pr="00C13FCE">
        <w:rPr>
          <w:rFonts w:ascii="Times New Roman" w:hAnsi="Times New Roman" w:cs="Times New Roman"/>
          <w:sz w:val="24"/>
          <w:szCs w:val="24"/>
        </w:rPr>
        <w:t>договора/контракта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Заявка на поставку.</w:t>
      </w:r>
    </w:p>
    <w:p w:rsidR="009619F9" w:rsidRDefault="00A31068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E9">
        <w:rPr>
          <w:rFonts w:ascii="Times New Roman" w:hAnsi="Times New Roman" w:cs="Times New Roman"/>
          <w:i/>
          <w:color w:val="FF0000"/>
          <w:sz w:val="24"/>
          <w:szCs w:val="24"/>
        </w:rPr>
        <w:t>Заявки</w:t>
      </w:r>
      <w:r w:rsidR="009619F9" w:rsidRPr="001524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поставку</w:t>
      </w:r>
      <w:r w:rsidR="00DA5021" w:rsidRPr="001524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(приложение 1</w:t>
      </w:r>
      <w:r w:rsidR="00FA01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скачать по </w:t>
      </w:r>
      <w:r w:rsidR="002E0060">
        <w:rPr>
          <w:rFonts w:ascii="Times New Roman" w:hAnsi="Times New Roman" w:cs="Times New Roman"/>
          <w:i/>
          <w:color w:val="FF0000"/>
          <w:sz w:val="24"/>
          <w:szCs w:val="24"/>
        </w:rPr>
        <w:t>ссылке</w:t>
      </w:r>
      <w:r w:rsidR="002E0060" w:rsidRPr="002E0060">
        <w:t xml:space="preserve"> </w:t>
      </w:r>
      <w:hyperlink r:id="rId8" w:history="1">
        <w:r w:rsidR="002E0060" w:rsidRPr="008B0888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https://nephtechim.kz/?page_id=147</w:t>
        </w:r>
      </w:hyperlink>
      <w:r w:rsidR="002E006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DA5021" w:rsidRPr="001524E9">
        <w:rPr>
          <w:rFonts w:ascii="Times New Roman" w:hAnsi="Times New Roman" w:cs="Times New Roman"/>
          <w:color w:val="FF0000"/>
          <w:sz w:val="24"/>
          <w:szCs w:val="24"/>
        </w:rPr>
        <w:t xml:space="preserve"> на</w:t>
      </w:r>
      <w:r w:rsidRPr="001524E9">
        <w:rPr>
          <w:rFonts w:ascii="Times New Roman" w:hAnsi="Times New Roman" w:cs="Times New Roman"/>
          <w:color w:val="FF0000"/>
          <w:sz w:val="24"/>
          <w:szCs w:val="24"/>
        </w:rPr>
        <w:t xml:space="preserve"> будущий месяц принимаются до 10-го числа текущего месяца</w:t>
      </w:r>
      <w:r w:rsidR="00C13FCE" w:rsidRPr="001524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13FCE">
        <w:rPr>
          <w:rFonts w:ascii="Times New Roman" w:hAnsi="Times New Roman" w:cs="Times New Roman"/>
          <w:sz w:val="24"/>
          <w:szCs w:val="24"/>
        </w:rPr>
        <w:t xml:space="preserve"> Т.е., если Покупатель хочет получить Товар в декабре месяце, то Заявку на поставку он должен прислать до 10 ноября. Компания оставляет за собой право не рассматривать заявку на поставку при её получении после 10 числа. </w:t>
      </w:r>
      <w:r w:rsidRPr="00A31068">
        <w:t xml:space="preserve"> </w:t>
      </w:r>
      <w:r w:rsidRPr="00A31068">
        <w:rPr>
          <w:rFonts w:ascii="Times New Roman" w:hAnsi="Times New Roman" w:cs="Times New Roman"/>
          <w:sz w:val="24"/>
          <w:szCs w:val="24"/>
        </w:rPr>
        <w:t>Заявка не имеет обязательной силы до того момента, п</w:t>
      </w:r>
      <w:r w:rsidR="00754AFB">
        <w:rPr>
          <w:rFonts w:ascii="Times New Roman" w:hAnsi="Times New Roman" w:cs="Times New Roman"/>
          <w:sz w:val="24"/>
          <w:szCs w:val="24"/>
        </w:rPr>
        <w:t>ока она не согласована Компанией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AFB">
        <w:rPr>
          <w:rFonts w:ascii="Times New Roman" w:hAnsi="Times New Roman" w:cs="Times New Roman"/>
          <w:sz w:val="24"/>
          <w:szCs w:val="24"/>
        </w:rPr>
        <w:t xml:space="preserve"> </w:t>
      </w:r>
      <w:r w:rsidR="00651F8D" w:rsidRPr="00651F8D">
        <w:rPr>
          <w:rFonts w:ascii="Times New Roman" w:hAnsi="Times New Roman" w:cs="Times New Roman"/>
          <w:sz w:val="24"/>
          <w:szCs w:val="24"/>
        </w:rPr>
        <w:t>Компания может отказать по Заявке.</w:t>
      </w:r>
      <w:r w:rsidR="00651F8D">
        <w:rPr>
          <w:rFonts w:ascii="Times New Roman" w:hAnsi="Times New Roman" w:cs="Times New Roman"/>
          <w:sz w:val="24"/>
          <w:szCs w:val="24"/>
        </w:rPr>
        <w:t xml:space="preserve"> </w:t>
      </w:r>
      <w:r w:rsidR="00754AFB">
        <w:rPr>
          <w:rFonts w:ascii="Times New Roman" w:hAnsi="Times New Roman" w:cs="Times New Roman"/>
          <w:sz w:val="24"/>
          <w:szCs w:val="24"/>
        </w:rPr>
        <w:t>Компания по своему усмотрению принимает решение о выделяемых объёмах. Требовать разъяснение от Компании по выделенным объёмам недопустимо. Настаивать на увеличении объёмов недопустимо.</w:t>
      </w:r>
      <w:r w:rsidR="0065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68" w:rsidRDefault="008614C8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Компанией</w:t>
      </w:r>
      <w:r w:rsidR="009619F9">
        <w:rPr>
          <w:rFonts w:ascii="Times New Roman" w:hAnsi="Times New Roman" w:cs="Times New Roman"/>
          <w:sz w:val="24"/>
          <w:szCs w:val="24"/>
        </w:rPr>
        <w:t xml:space="preserve"> </w:t>
      </w:r>
      <w:r w:rsidR="009619F9" w:rsidRPr="00DA5021">
        <w:rPr>
          <w:rFonts w:ascii="Times New Roman" w:hAnsi="Times New Roman" w:cs="Times New Roman"/>
          <w:sz w:val="24"/>
          <w:szCs w:val="24"/>
        </w:rPr>
        <w:t>заявки на поставку</w:t>
      </w:r>
      <w:r w:rsidR="009619F9">
        <w:rPr>
          <w:rFonts w:ascii="Times New Roman" w:hAnsi="Times New Roman" w:cs="Times New Roman"/>
          <w:sz w:val="24"/>
          <w:szCs w:val="24"/>
        </w:rPr>
        <w:t xml:space="preserve"> подписывается соответствующая спецификация к договору</w:t>
      </w:r>
      <w:r w:rsidR="00C73D6F">
        <w:rPr>
          <w:rFonts w:ascii="Times New Roman" w:hAnsi="Times New Roman" w:cs="Times New Roman"/>
          <w:sz w:val="24"/>
          <w:szCs w:val="24"/>
        </w:rPr>
        <w:t>/контракту</w:t>
      </w:r>
      <w:r w:rsidR="009619F9">
        <w:rPr>
          <w:rFonts w:ascii="Times New Roman" w:hAnsi="Times New Roman" w:cs="Times New Roman"/>
          <w:sz w:val="24"/>
          <w:szCs w:val="24"/>
        </w:rPr>
        <w:t xml:space="preserve"> (с впервые обратившимися Покупателями подписывается договор</w:t>
      </w:r>
      <w:r w:rsidR="00061514">
        <w:rPr>
          <w:rFonts w:ascii="Times New Roman" w:hAnsi="Times New Roman" w:cs="Times New Roman"/>
          <w:sz w:val="24"/>
          <w:szCs w:val="24"/>
        </w:rPr>
        <w:t>/контракт</w:t>
      </w:r>
      <w:r w:rsidR="009619F9">
        <w:rPr>
          <w:rFonts w:ascii="Times New Roman" w:hAnsi="Times New Roman" w:cs="Times New Roman"/>
          <w:sz w:val="24"/>
          <w:szCs w:val="24"/>
        </w:rPr>
        <w:t xml:space="preserve">, а затем уже спецификация к нему) с указанием конкретного количества и цены, а также иными существенными условиями по отгрузке. </w:t>
      </w:r>
    </w:p>
    <w:p w:rsidR="009619F9" w:rsidRP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9619F9">
        <w:rPr>
          <w:rFonts w:ascii="Times New Roman" w:hAnsi="Times New Roman" w:cs="Times New Roman"/>
          <w:i/>
          <w:sz w:val="36"/>
          <w:szCs w:val="36"/>
          <w:u w:val="single"/>
        </w:rPr>
        <w:t>Условия поставки:</w:t>
      </w:r>
    </w:p>
    <w:p w:rsidR="00E80D80" w:rsidRDefault="004E749E" w:rsidP="009619F9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единовременная </w:t>
      </w:r>
      <w:r w:rsidR="009619F9" w:rsidRPr="009619F9">
        <w:rPr>
          <w:rFonts w:ascii="Times New Roman" w:hAnsi="Times New Roman" w:cs="Times New Roman"/>
          <w:i/>
          <w:sz w:val="36"/>
          <w:szCs w:val="36"/>
          <w:u w:val="single"/>
        </w:rPr>
        <w:t>100% предоплата</w:t>
      </w:r>
      <w:r w:rsidR="00E80D80">
        <w:rPr>
          <w:rFonts w:ascii="Times New Roman" w:hAnsi="Times New Roman" w:cs="Times New Roman"/>
          <w:i/>
          <w:sz w:val="36"/>
          <w:szCs w:val="36"/>
          <w:u w:val="single"/>
        </w:rPr>
        <w:t xml:space="preserve"> за весь объём, указанный в Спецификации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>;</w:t>
      </w:r>
      <w:r w:rsidR="009619F9" w:rsidRPr="009619F9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9619F9">
        <w:rPr>
          <w:rFonts w:ascii="Times New Roman" w:hAnsi="Times New Roman" w:cs="Times New Roman"/>
          <w:i/>
          <w:sz w:val="36"/>
          <w:szCs w:val="36"/>
          <w:u w:val="single"/>
        </w:rPr>
        <w:t>FCA – г. Павлодар,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РК,</w:t>
      </w:r>
      <w:r w:rsidRPr="009619F9">
        <w:rPr>
          <w:rFonts w:ascii="Times New Roman" w:hAnsi="Times New Roman" w:cs="Times New Roman"/>
          <w:i/>
          <w:sz w:val="36"/>
          <w:szCs w:val="36"/>
          <w:u w:val="single"/>
        </w:rPr>
        <w:t xml:space="preserve"> автотранспорт</w:t>
      </w:r>
      <w:r w:rsidRPr="009619F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41521E" w:rsidRDefault="00C73D6F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D6F">
        <w:rPr>
          <w:rFonts w:ascii="Times New Roman" w:hAnsi="Times New Roman" w:cs="Times New Roman"/>
          <w:sz w:val="24"/>
          <w:szCs w:val="24"/>
        </w:rPr>
        <w:t xml:space="preserve">ЖД отгрузка не производится. Настаивать на </w:t>
      </w:r>
      <w:proofErr w:type="spellStart"/>
      <w:r w:rsidRPr="00C73D6F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C73D6F">
        <w:rPr>
          <w:rFonts w:ascii="Times New Roman" w:hAnsi="Times New Roman" w:cs="Times New Roman"/>
          <w:sz w:val="24"/>
          <w:szCs w:val="24"/>
        </w:rPr>
        <w:t xml:space="preserve"> отгрузке недопустимо.</w:t>
      </w:r>
    </w:p>
    <w:p w:rsidR="0041521E" w:rsidRDefault="0041521E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21E" w:rsidRPr="0041521E" w:rsidRDefault="0041521E" w:rsidP="004152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41521E">
        <w:rPr>
          <w:rFonts w:ascii="Times New Roman" w:hAnsi="Times New Roman" w:cs="Times New Roman"/>
          <w:i/>
          <w:sz w:val="36"/>
          <w:szCs w:val="36"/>
          <w:u w:val="single"/>
        </w:rPr>
        <w:t xml:space="preserve">Цена реализации на каждый месяц формируется в конце предыдущего/начале текущего месяца. И устанавливается для всех покупателей ЕДИНАЯ. Компания не предусматривает ни какие скидки. Скидок нет ни в каком </w:t>
      </w:r>
      <w:r w:rsidRPr="0041521E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 xml:space="preserve">виде: вне зависимости об выбираемого объёма, давности и стабильности сотрудничества, качества вывоза. </w:t>
      </w:r>
    </w:p>
    <w:p w:rsidR="00C42FA8" w:rsidRDefault="00C42FA8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FA8" w:rsidRDefault="00C42FA8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ОТГРУЗКЕ</w:t>
      </w:r>
    </w:p>
    <w:p w:rsidR="00860A13" w:rsidRDefault="00005DD1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Отгрузка производится только при наличии подписанного договора</w:t>
      </w:r>
      <w:r w:rsidR="00C73D6F">
        <w:rPr>
          <w:rFonts w:ascii="Times New Roman" w:hAnsi="Times New Roman" w:cs="Times New Roman"/>
          <w:sz w:val="24"/>
          <w:szCs w:val="24"/>
        </w:rPr>
        <w:t>/контракта</w:t>
      </w:r>
      <w:r>
        <w:rPr>
          <w:rFonts w:ascii="Times New Roman" w:hAnsi="Times New Roman" w:cs="Times New Roman"/>
          <w:sz w:val="24"/>
          <w:szCs w:val="24"/>
        </w:rPr>
        <w:t>, подписанной спецификации к договору</w:t>
      </w:r>
      <w:r w:rsidR="00C73D6F">
        <w:rPr>
          <w:rFonts w:ascii="Times New Roman" w:hAnsi="Times New Roman" w:cs="Times New Roman"/>
          <w:sz w:val="24"/>
          <w:szCs w:val="24"/>
        </w:rPr>
        <w:t>/контракту</w:t>
      </w:r>
      <w:r>
        <w:rPr>
          <w:rFonts w:ascii="Times New Roman" w:hAnsi="Times New Roman" w:cs="Times New Roman"/>
          <w:sz w:val="24"/>
          <w:szCs w:val="24"/>
        </w:rPr>
        <w:t xml:space="preserve">, поступления 100% предоплаты за весь объём, указанный в спецификации и согласованной даты отгрузки. </w:t>
      </w:r>
    </w:p>
    <w:p w:rsidR="00005DD1" w:rsidRDefault="00005DD1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отдела сбыта Компании сообщает дату/график отгрузки. Машины ставятся только в согласованный день отгрузки. Самостоятельная подача автотранспорта под погрузку в несогласованный день не допускается. За день до отгрузки необходимо связаться с менеджером </w:t>
      </w:r>
      <w:r w:rsidR="00D9273D">
        <w:rPr>
          <w:rFonts w:ascii="Times New Roman" w:hAnsi="Times New Roman" w:cs="Times New Roman"/>
          <w:sz w:val="24"/>
          <w:szCs w:val="24"/>
        </w:rPr>
        <w:t>отдела сбыта и уточнить, что отгрузка в силе и нет каких-либо изменений.</w:t>
      </w:r>
    </w:p>
    <w:p w:rsidR="009619F9" w:rsidRPr="009619F9" w:rsidRDefault="00B27647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F69">
        <w:rPr>
          <w:rFonts w:ascii="Times New Roman" w:hAnsi="Times New Roman" w:cs="Times New Roman"/>
          <w:color w:val="FF0000"/>
          <w:sz w:val="24"/>
          <w:szCs w:val="24"/>
        </w:rPr>
        <w:t xml:space="preserve">Отгрузка Товара </w:t>
      </w:r>
      <w:r w:rsidR="009619F9" w:rsidRPr="00B83F69">
        <w:rPr>
          <w:rFonts w:ascii="Times New Roman" w:hAnsi="Times New Roman" w:cs="Times New Roman"/>
          <w:color w:val="FF0000"/>
          <w:sz w:val="24"/>
          <w:szCs w:val="24"/>
        </w:rPr>
        <w:t xml:space="preserve">производится при </w:t>
      </w:r>
      <w:r w:rsidRPr="00B83F69">
        <w:rPr>
          <w:rFonts w:ascii="Times New Roman" w:hAnsi="Times New Roman" w:cs="Times New Roman"/>
          <w:color w:val="FF0000"/>
          <w:sz w:val="24"/>
          <w:szCs w:val="24"/>
        </w:rPr>
        <w:t xml:space="preserve">наличии подписанной </w:t>
      </w:r>
      <w:r w:rsidR="00DA5021" w:rsidRPr="00B83F69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="009619F9" w:rsidRPr="00B83F69">
        <w:rPr>
          <w:rFonts w:ascii="Times New Roman" w:hAnsi="Times New Roman" w:cs="Times New Roman"/>
          <w:i/>
          <w:color w:val="FF0000"/>
          <w:sz w:val="24"/>
          <w:szCs w:val="24"/>
        </w:rPr>
        <w:t>аявки на вывоз Товара</w:t>
      </w:r>
      <w:r w:rsidR="00E24844" w:rsidRPr="00B83F6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(приложение №2</w:t>
      </w:r>
      <w:r w:rsidR="00B83F69" w:rsidRPr="00B83F69">
        <w:rPr>
          <w:rFonts w:ascii="Times New Roman" w:hAnsi="Times New Roman" w:cs="Times New Roman"/>
          <w:i/>
          <w:color w:val="FF0000"/>
          <w:sz w:val="24"/>
          <w:szCs w:val="24"/>
        </w:rPr>
        <w:t>, скачать по ссылке</w:t>
      </w:r>
      <w:r w:rsidR="00B83F69" w:rsidRPr="00B83F69">
        <w:rPr>
          <w:color w:val="FF0000"/>
        </w:rPr>
        <w:t xml:space="preserve"> </w:t>
      </w:r>
      <w:hyperlink r:id="rId9" w:history="1">
        <w:proofErr w:type="gramStart"/>
        <w:r w:rsidR="00B83F69" w:rsidRPr="00B83F69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</w:rPr>
          <w:t>https://nephtechim.kz/?page_id=147</w:t>
        </w:r>
      </w:hyperlink>
      <w:r w:rsidR="00B83F69" w:rsidRPr="00B83F6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)</w:t>
      </w:r>
      <w:proofErr w:type="gramEnd"/>
      <w:r w:rsidR="009619F9" w:rsidRPr="00B83F6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619F9" w:rsidRPr="009619F9">
        <w:rPr>
          <w:rFonts w:ascii="Times New Roman" w:hAnsi="Times New Roman" w:cs="Times New Roman"/>
          <w:sz w:val="24"/>
          <w:szCs w:val="24"/>
        </w:rPr>
        <w:t xml:space="preserve"> которая заполняется и предоставляется Покупателем. Заявка на вывоз должна содержать следующие данные:</w:t>
      </w:r>
    </w:p>
    <w:p w:rsid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9">
        <w:rPr>
          <w:rFonts w:ascii="Times New Roman" w:hAnsi="Times New Roman" w:cs="Times New Roman"/>
          <w:sz w:val="24"/>
          <w:szCs w:val="24"/>
        </w:rPr>
        <w:t>- наименование Покупателя;</w:t>
      </w:r>
    </w:p>
    <w:p w:rsidR="00B27647" w:rsidRDefault="00B27647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7647">
        <w:rPr>
          <w:rFonts w:ascii="Times New Roman" w:hAnsi="Times New Roman" w:cs="Times New Roman"/>
          <w:sz w:val="24"/>
          <w:szCs w:val="24"/>
        </w:rPr>
        <w:t>номер и дата договора, номер и дата спецификации;</w:t>
      </w:r>
    </w:p>
    <w:p w:rsidR="00B27647" w:rsidRPr="009619F9" w:rsidRDefault="00B27647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грузополучателя;</w:t>
      </w:r>
    </w:p>
    <w:p w:rsidR="009619F9" w:rsidRP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9">
        <w:rPr>
          <w:rFonts w:ascii="Times New Roman" w:hAnsi="Times New Roman" w:cs="Times New Roman"/>
          <w:sz w:val="24"/>
          <w:szCs w:val="24"/>
        </w:rPr>
        <w:t xml:space="preserve">- </w:t>
      </w:r>
      <w:r w:rsidR="00B27647" w:rsidRPr="00B27647">
        <w:rPr>
          <w:rFonts w:ascii="Times New Roman" w:hAnsi="Times New Roman" w:cs="Times New Roman"/>
          <w:sz w:val="24"/>
          <w:szCs w:val="24"/>
        </w:rPr>
        <w:t>данные о доверенном лице (ФИО, № доверенности);</w:t>
      </w:r>
    </w:p>
    <w:p w:rsid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9">
        <w:rPr>
          <w:rFonts w:ascii="Times New Roman" w:hAnsi="Times New Roman" w:cs="Times New Roman"/>
          <w:sz w:val="24"/>
          <w:szCs w:val="24"/>
        </w:rPr>
        <w:t>- наименование перевозчика;</w:t>
      </w:r>
    </w:p>
    <w:p w:rsidR="00B27647" w:rsidRPr="009619F9" w:rsidRDefault="00B27647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7647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автомашины</w:t>
      </w:r>
      <w:r>
        <w:rPr>
          <w:rFonts w:ascii="Times New Roman" w:hAnsi="Times New Roman" w:cs="Times New Roman"/>
          <w:sz w:val="24"/>
          <w:szCs w:val="24"/>
        </w:rPr>
        <w:t xml:space="preserve"> и прицепа;</w:t>
      </w:r>
    </w:p>
    <w:p w:rsid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9">
        <w:rPr>
          <w:rFonts w:ascii="Times New Roman" w:hAnsi="Times New Roman" w:cs="Times New Roman"/>
          <w:sz w:val="24"/>
          <w:szCs w:val="24"/>
        </w:rPr>
        <w:t>- количество Товара</w:t>
      </w:r>
      <w:r w:rsidR="00B27647">
        <w:rPr>
          <w:rFonts w:ascii="Times New Roman" w:hAnsi="Times New Roman" w:cs="Times New Roman"/>
          <w:sz w:val="24"/>
          <w:szCs w:val="24"/>
        </w:rPr>
        <w:t xml:space="preserve"> к отгрузке.</w:t>
      </w:r>
    </w:p>
    <w:p w:rsidR="00290DE0" w:rsidRDefault="00B27647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вывоз в обязательном порядке должна быть подписана и заверена печатью Покупателя.</w:t>
      </w:r>
      <w:r w:rsidR="001D3A71">
        <w:rPr>
          <w:rFonts w:ascii="Times New Roman" w:hAnsi="Times New Roman" w:cs="Times New Roman"/>
          <w:sz w:val="24"/>
          <w:szCs w:val="24"/>
        </w:rPr>
        <w:t xml:space="preserve"> </w:t>
      </w:r>
      <w:r w:rsidR="00FA048A">
        <w:rPr>
          <w:rFonts w:ascii="Times New Roman" w:hAnsi="Times New Roman" w:cs="Times New Roman"/>
          <w:sz w:val="24"/>
          <w:szCs w:val="24"/>
        </w:rPr>
        <w:t>Покупатель в обязательном порядке выдаёт доверенность на водителя. Без предоставления доверенности машина на погрузку не запускается.</w:t>
      </w:r>
    </w:p>
    <w:p w:rsidR="00290DE0" w:rsidRDefault="001D3A71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 заявке на вывоз должна соответствовать дате отгрузки. </w:t>
      </w:r>
      <w:r w:rsidR="00B04243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если о</w:t>
      </w:r>
      <w:r w:rsidR="009B0C19">
        <w:rPr>
          <w:rFonts w:ascii="Times New Roman" w:hAnsi="Times New Roman" w:cs="Times New Roman"/>
          <w:sz w:val="24"/>
          <w:szCs w:val="24"/>
        </w:rPr>
        <w:t>тгрузка запланирована на 25.12.2016 года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B04243">
        <w:rPr>
          <w:rFonts w:ascii="Times New Roman" w:hAnsi="Times New Roman" w:cs="Times New Roman"/>
          <w:sz w:val="24"/>
          <w:szCs w:val="24"/>
        </w:rPr>
        <w:t xml:space="preserve">заявку на вывоз </w:t>
      </w:r>
      <w:r>
        <w:rPr>
          <w:rFonts w:ascii="Times New Roman" w:hAnsi="Times New Roman" w:cs="Times New Roman"/>
          <w:sz w:val="24"/>
          <w:szCs w:val="24"/>
        </w:rPr>
        <w:t>присылают заранее</w:t>
      </w:r>
      <w:r w:rsidR="00290DE0">
        <w:rPr>
          <w:rFonts w:ascii="Times New Roman" w:hAnsi="Times New Roman" w:cs="Times New Roman"/>
          <w:sz w:val="24"/>
          <w:szCs w:val="24"/>
        </w:rPr>
        <w:t>, допустим 23</w:t>
      </w:r>
      <w:r w:rsidR="009B0C19">
        <w:rPr>
          <w:rFonts w:ascii="Times New Roman" w:hAnsi="Times New Roman" w:cs="Times New Roman"/>
          <w:sz w:val="24"/>
          <w:szCs w:val="24"/>
        </w:rPr>
        <w:t xml:space="preserve">.12.2016 года, </w:t>
      </w:r>
      <w:r>
        <w:rPr>
          <w:rFonts w:ascii="Times New Roman" w:hAnsi="Times New Roman" w:cs="Times New Roman"/>
          <w:sz w:val="24"/>
          <w:szCs w:val="24"/>
        </w:rPr>
        <w:t>в заявке на вывоз</w:t>
      </w:r>
      <w:r w:rsidR="00B04243">
        <w:rPr>
          <w:rFonts w:ascii="Times New Roman" w:hAnsi="Times New Roman" w:cs="Times New Roman"/>
          <w:sz w:val="24"/>
          <w:szCs w:val="24"/>
        </w:rPr>
        <w:t xml:space="preserve"> </w:t>
      </w:r>
      <w:r w:rsidR="00290DE0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9B0C19">
        <w:rPr>
          <w:rFonts w:ascii="Times New Roman" w:hAnsi="Times New Roman" w:cs="Times New Roman"/>
          <w:sz w:val="24"/>
          <w:szCs w:val="24"/>
        </w:rPr>
        <w:t>должна быть указана дата 25.12.2016 года.</w:t>
      </w:r>
    </w:p>
    <w:p w:rsidR="00B27647" w:rsidRDefault="00290DE0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Крайний срок подачи заявки на вывоз – 1</w:t>
      </w:r>
      <w:r w:rsidR="00B83F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473">
        <w:rPr>
          <w:rFonts w:ascii="Times New Roman" w:hAnsi="Times New Roman" w:cs="Times New Roman"/>
          <w:sz w:val="24"/>
          <w:szCs w:val="24"/>
        </w:rPr>
        <w:t>00 часов по времени Астан</w:t>
      </w:r>
      <w:r w:rsidR="00C127B4">
        <w:rPr>
          <w:rFonts w:ascii="Times New Roman" w:hAnsi="Times New Roman" w:cs="Times New Roman"/>
          <w:sz w:val="24"/>
          <w:szCs w:val="24"/>
        </w:rPr>
        <w:t>ы</w:t>
      </w:r>
      <w:r w:rsidR="0075447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="00754473">
        <w:rPr>
          <w:rFonts w:ascii="Times New Roman" w:hAnsi="Times New Roman" w:cs="Times New Roman"/>
          <w:sz w:val="24"/>
          <w:szCs w:val="24"/>
        </w:rPr>
        <w:t>, предшествующий дню отгрузки</w:t>
      </w:r>
      <w:r w:rsidR="00D9273D">
        <w:rPr>
          <w:rFonts w:ascii="Times New Roman" w:hAnsi="Times New Roman" w:cs="Times New Roman"/>
          <w:sz w:val="24"/>
          <w:szCs w:val="24"/>
        </w:rPr>
        <w:t xml:space="preserve"> (желательно подать заявку пораньше)</w:t>
      </w:r>
      <w:r w:rsidR="00754473">
        <w:rPr>
          <w:rFonts w:ascii="Times New Roman" w:hAnsi="Times New Roman" w:cs="Times New Roman"/>
          <w:sz w:val="24"/>
          <w:szCs w:val="24"/>
        </w:rPr>
        <w:t>.</w:t>
      </w:r>
      <w:r w:rsidR="00B27647">
        <w:rPr>
          <w:rFonts w:ascii="Times New Roman" w:hAnsi="Times New Roman" w:cs="Times New Roman"/>
          <w:sz w:val="24"/>
          <w:szCs w:val="24"/>
        </w:rPr>
        <w:t xml:space="preserve"> </w:t>
      </w:r>
      <w:r w:rsidR="00C127B4">
        <w:rPr>
          <w:rFonts w:ascii="Times New Roman" w:hAnsi="Times New Roman" w:cs="Times New Roman"/>
          <w:sz w:val="24"/>
          <w:szCs w:val="24"/>
        </w:rPr>
        <w:t>Машина на погрузку должна прибыть не позднее 15.00 часов по времени Астаны. В случае, если заявк</w:t>
      </w:r>
      <w:r w:rsidR="00C87171">
        <w:rPr>
          <w:rFonts w:ascii="Times New Roman" w:hAnsi="Times New Roman" w:cs="Times New Roman"/>
          <w:sz w:val="24"/>
          <w:szCs w:val="24"/>
        </w:rPr>
        <w:t>а</w:t>
      </w:r>
      <w:r w:rsidR="00C127B4">
        <w:rPr>
          <w:rFonts w:ascii="Times New Roman" w:hAnsi="Times New Roman" w:cs="Times New Roman"/>
          <w:sz w:val="24"/>
          <w:szCs w:val="24"/>
        </w:rPr>
        <w:t xml:space="preserve"> на вывоз поступает позднее указанного времени и машина на погрузку прибывает позднее указанного времени, Компания оставляет за собой право перенести отгрузку на следующий день/следующую неделю. </w:t>
      </w:r>
    </w:p>
    <w:p w:rsidR="00D9273D" w:rsidRDefault="00D9273D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отгрузки необходимо сверяться с менеджером отдела сбыта</w:t>
      </w:r>
      <w:r w:rsidR="00C73D6F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 xml:space="preserve"> о прибытии машины и отсутствия каких-либо непредвиденных ситуаций.</w:t>
      </w:r>
      <w:r w:rsidR="00EF2FB4">
        <w:rPr>
          <w:rFonts w:ascii="Times New Roman" w:hAnsi="Times New Roman" w:cs="Times New Roman"/>
          <w:sz w:val="24"/>
          <w:szCs w:val="24"/>
        </w:rPr>
        <w:t xml:space="preserve"> Без устного подтверждения данных по заявке машин</w:t>
      </w:r>
      <w:r w:rsidR="00B83F69">
        <w:rPr>
          <w:rFonts w:ascii="Times New Roman" w:hAnsi="Times New Roman" w:cs="Times New Roman"/>
          <w:sz w:val="24"/>
          <w:szCs w:val="24"/>
        </w:rPr>
        <w:t>а</w:t>
      </w:r>
      <w:r w:rsidR="00EF2FB4">
        <w:rPr>
          <w:rFonts w:ascii="Times New Roman" w:hAnsi="Times New Roman" w:cs="Times New Roman"/>
          <w:sz w:val="24"/>
          <w:szCs w:val="24"/>
        </w:rPr>
        <w:t xml:space="preserve"> н</w:t>
      </w:r>
      <w:r w:rsidR="00307F57">
        <w:rPr>
          <w:rFonts w:ascii="Times New Roman" w:hAnsi="Times New Roman" w:cs="Times New Roman"/>
          <w:sz w:val="24"/>
          <w:szCs w:val="24"/>
        </w:rPr>
        <w:t>а</w:t>
      </w:r>
      <w:r w:rsidR="00EF2FB4">
        <w:rPr>
          <w:rFonts w:ascii="Times New Roman" w:hAnsi="Times New Roman" w:cs="Times New Roman"/>
          <w:sz w:val="24"/>
          <w:szCs w:val="24"/>
        </w:rPr>
        <w:t xml:space="preserve"> отгрузку не запускается.</w:t>
      </w:r>
    </w:p>
    <w:p w:rsidR="00D9273D" w:rsidRDefault="00D9273D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каких-либо требований к отправке </w:t>
      </w:r>
      <w:r w:rsidRPr="00AA6B10">
        <w:rPr>
          <w:rFonts w:ascii="Times New Roman" w:hAnsi="Times New Roman" w:cs="Times New Roman"/>
          <w:sz w:val="24"/>
          <w:szCs w:val="24"/>
        </w:rPr>
        <w:t>документов по отгрузке</w:t>
      </w:r>
      <w:r w:rsidR="00207865" w:rsidRPr="00AA6B10">
        <w:rPr>
          <w:rFonts w:ascii="Times New Roman" w:hAnsi="Times New Roman" w:cs="Times New Roman"/>
          <w:sz w:val="24"/>
          <w:szCs w:val="24"/>
        </w:rPr>
        <w:t xml:space="preserve"> (какие документы отправлять через водителя, какие по почте)</w:t>
      </w:r>
      <w:r w:rsidRPr="00AA6B10">
        <w:rPr>
          <w:rFonts w:ascii="Times New Roman" w:hAnsi="Times New Roman" w:cs="Times New Roman"/>
          <w:sz w:val="24"/>
          <w:szCs w:val="24"/>
        </w:rPr>
        <w:t>, необходимо заранее уведомить об этом менеджера отдела сбыта</w:t>
      </w:r>
      <w:r w:rsidR="00EF2FB4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AA6B10">
        <w:rPr>
          <w:rFonts w:ascii="Times New Roman" w:hAnsi="Times New Roman" w:cs="Times New Roman"/>
          <w:sz w:val="24"/>
          <w:szCs w:val="24"/>
        </w:rPr>
        <w:t xml:space="preserve">.  </w:t>
      </w:r>
      <w:r w:rsidR="008E4423" w:rsidRPr="00AA6B10">
        <w:rPr>
          <w:rFonts w:ascii="Times New Roman" w:hAnsi="Times New Roman" w:cs="Times New Roman"/>
          <w:sz w:val="24"/>
          <w:szCs w:val="24"/>
        </w:rPr>
        <w:t>Например, водителю отдавать</w:t>
      </w:r>
      <w:r w:rsidR="008E4423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spellStart"/>
      <w:r w:rsidR="008E4423">
        <w:rPr>
          <w:rFonts w:ascii="Times New Roman" w:hAnsi="Times New Roman" w:cs="Times New Roman"/>
          <w:sz w:val="24"/>
          <w:szCs w:val="24"/>
        </w:rPr>
        <w:t>ттн</w:t>
      </w:r>
      <w:proofErr w:type="spellEnd"/>
      <w:r w:rsidR="008E4423">
        <w:rPr>
          <w:rFonts w:ascii="Times New Roman" w:hAnsi="Times New Roman" w:cs="Times New Roman"/>
          <w:sz w:val="24"/>
          <w:szCs w:val="24"/>
        </w:rPr>
        <w:t xml:space="preserve"> и сертификат качества, а счёт-фактуру и накладную на отпуск товаров на сторону </w:t>
      </w:r>
      <w:r w:rsidR="00EF2FB4">
        <w:rPr>
          <w:rFonts w:ascii="Times New Roman" w:hAnsi="Times New Roman" w:cs="Times New Roman"/>
          <w:sz w:val="24"/>
          <w:szCs w:val="24"/>
        </w:rPr>
        <w:t xml:space="preserve">отправлять Покупателю </w:t>
      </w:r>
      <w:r w:rsidR="008E4423">
        <w:rPr>
          <w:rFonts w:ascii="Times New Roman" w:hAnsi="Times New Roman" w:cs="Times New Roman"/>
          <w:sz w:val="24"/>
          <w:szCs w:val="24"/>
        </w:rPr>
        <w:t>по почте.</w:t>
      </w:r>
      <w:r w:rsidR="00860A13">
        <w:rPr>
          <w:rFonts w:ascii="Times New Roman" w:hAnsi="Times New Roman" w:cs="Times New Roman"/>
          <w:sz w:val="24"/>
          <w:szCs w:val="24"/>
        </w:rPr>
        <w:t xml:space="preserve"> О таких нюансах заранее сообщать менеджеру отдела сбыта</w:t>
      </w:r>
      <w:r w:rsidR="00EF2FB4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860A13">
        <w:rPr>
          <w:rFonts w:ascii="Times New Roman" w:hAnsi="Times New Roman" w:cs="Times New Roman"/>
          <w:sz w:val="24"/>
          <w:szCs w:val="24"/>
        </w:rPr>
        <w:t>.</w:t>
      </w:r>
    </w:p>
    <w:p w:rsidR="001D3A71" w:rsidRPr="009619F9" w:rsidRDefault="001D3A71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Заявке на вы</w:t>
      </w:r>
      <w:r w:rsidR="000C634F">
        <w:rPr>
          <w:rFonts w:ascii="Times New Roman" w:hAnsi="Times New Roman" w:cs="Times New Roman"/>
          <w:sz w:val="24"/>
          <w:szCs w:val="24"/>
        </w:rPr>
        <w:t>воз, не должна содержать ошибок</w:t>
      </w:r>
      <w:r w:rsidR="009B7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71">
        <w:rPr>
          <w:rFonts w:ascii="Times New Roman" w:hAnsi="Times New Roman" w:cs="Times New Roman"/>
          <w:i/>
          <w:sz w:val="36"/>
          <w:szCs w:val="36"/>
        </w:rPr>
        <w:t xml:space="preserve">Все данные должны чётко соответствовать оригиналам </w:t>
      </w:r>
      <w:r w:rsidRPr="001D3A71">
        <w:rPr>
          <w:rFonts w:ascii="Times New Roman" w:hAnsi="Times New Roman" w:cs="Times New Roman"/>
          <w:i/>
          <w:sz w:val="36"/>
          <w:szCs w:val="36"/>
        </w:rPr>
        <w:lastRenderedPageBreak/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В случае обнаружения ошибок в Заявке на вывоз и доверенности, Покупатель в течение 20 минут исправляет выявленные ошибки и присылает исправленные.</w:t>
      </w:r>
      <w:r w:rsidR="00290DE0">
        <w:rPr>
          <w:rFonts w:ascii="Times New Roman" w:hAnsi="Times New Roman" w:cs="Times New Roman"/>
          <w:sz w:val="24"/>
          <w:szCs w:val="24"/>
        </w:rPr>
        <w:t xml:space="preserve"> Кроме того, в случае обнаружения ошибок в </w:t>
      </w:r>
      <w:r w:rsidR="00290DE0" w:rsidRPr="00290DE0">
        <w:rPr>
          <w:rFonts w:ascii="Times New Roman" w:hAnsi="Times New Roman" w:cs="Times New Roman"/>
          <w:sz w:val="24"/>
          <w:szCs w:val="24"/>
        </w:rPr>
        <w:t>Заявке на вывоз и доверенности</w:t>
      </w:r>
      <w:r w:rsidR="00290DE0">
        <w:rPr>
          <w:rFonts w:ascii="Times New Roman" w:hAnsi="Times New Roman" w:cs="Times New Roman"/>
          <w:sz w:val="24"/>
          <w:szCs w:val="24"/>
        </w:rPr>
        <w:t xml:space="preserve"> Компания оставляет за собой право перенести отгрузку на следующий день</w:t>
      </w:r>
      <w:r w:rsidR="00B83F69">
        <w:rPr>
          <w:rFonts w:ascii="Times New Roman" w:hAnsi="Times New Roman" w:cs="Times New Roman"/>
          <w:sz w:val="24"/>
          <w:szCs w:val="24"/>
        </w:rPr>
        <w:t>/неделю</w:t>
      </w:r>
      <w:r w:rsidR="00290DE0">
        <w:rPr>
          <w:rFonts w:ascii="Times New Roman" w:hAnsi="Times New Roman" w:cs="Times New Roman"/>
          <w:sz w:val="24"/>
          <w:szCs w:val="24"/>
        </w:rPr>
        <w:t xml:space="preserve"> с условием устранения ошибок. </w:t>
      </w:r>
    </w:p>
    <w:p w:rsidR="009619F9" w:rsidRDefault="009619F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9F9">
        <w:rPr>
          <w:rFonts w:ascii="Times New Roman" w:hAnsi="Times New Roman" w:cs="Times New Roman"/>
          <w:sz w:val="24"/>
          <w:szCs w:val="24"/>
        </w:rPr>
        <w:t>Все расходы по транспортиро</w:t>
      </w:r>
      <w:r w:rsidR="00EF2FB4">
        <w:rPr>
          <w:rFonts w:ascii="Times New Roman" w:hAnsi="Times New Roman" w:cs="Times New Roman"/>
          <w:sz w:val="24"/>
          <w:szCs w:val="24"/>
        </w:rPr>
        <w:t>вке продукции от склада Компании</w:t>
      </w:r>
      <w:r w:rsidRPr="009619F9">
        <w:rPr>
          <w:rFonts w:ascii="Times New Roman" w:hAnsi="Times New Roman" w:cs="Times New Roman"/>
          <w:sz w:val="24"/>
          <w:szCs w:val="24"/>
        </w:rPr>
        <w:t xml:space="preserve"> до склада Покупателя и страхование Товара возлагаются на Покупателя.</w:t>
      </w:r>
    </w:p>
    <w:p w:rsidR="0041521E" w:rsidRDefault="0041521E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систематического нарушения сроков оплаты,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объёма, срыва поставки машин под погрузку, не возврата документов (оригиналы договора/контракта, спецификации, дополнительные соглашения, приложения, бухгалтерские документы, оригинала доверенности, заявления о ввозе товара и проч.) Компания на своё усмотрение решает о продолжении дальнейшего сотрудничества и уже</w:t>
      </w:r>
      <w:r w:rsidR="00A44BF7">
        <w:rPr>
          <w:rFonts w:ascii="Times New Roman" w:hAnsi="Times New Roman" w:cs="Times New Roman"/>
          <w:sz w:val="24"/>
          <w:szCs w:val="24"/>
        </w:rPr>
        <w:t>сточении условий сотрудничества.</w:t>
      </w:r>
    </w:p>
    <w:p w:rsidR="00B83F69" w:rsidRDefault="00B83F69" w:rsidP="009619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3AF" w:rsidRDefault="000C53AF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D49" w:rsidRDefault="00E33D49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887" w:rsidRDefault="00C42FA8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ПОЛИПРОПИЛЕН</w:t>
      </w:r>
    </w:p>
    <w:p w:rsidR="00B83F69" w:rsidRDefault="00B83F69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002D" w:rsidTr="000C53AF">
        <w:tc>
          <w:tcPr>
            <w:tcW w:w="4672" w:type="dxa"/>
          </w:tcPr>
          <w:p w:rsidR="0010002D" w:rsidRDefault="0010002D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8390" cy="3144520"/>
                  <wp:effectExtent l="0" t="0" r="3810" b="0"/>
                  <wp:docPr id="1" name="Рисунок 1" descr="C:\Users\market\Desktop\Нефтехим\Наши продукты\Полипропилен\Фото паллет\IMG_14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et\Desktop\Нефтехим\Наши продукты\Полипропилен\Фото паллет\IMG_14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0246" cy="314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C53AF" w:rsidRDefault="000C53AF" w:rsidP="000C5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AF">
              <w:rPr>
                <w:rFonts w:ascii="Times New Roman" w:hAnsi="Times New Roman" w:cs="Times New Roman"/>
                <w:sz w:val="24"/>
                <w:szCs w:val="24"/>
              </w:rPr>
              <w:t>Полипропилен фасуется в мешки собственного производства, изготовленные по технологии AD*STAR (клапанные мешки коробчатого типа), весом 25 кг. Мешки укладываются в паллеты (8 рядов: 1 ряд основание – 4 мешка, 7 рядов – 5 мешков) общим весом 975 кг (39 штук * 25 кг), без поддона.</w:t>
            </w:r>
          </w:p>
          <w:p w:rsidR="000C53AF" w:rsidRDefault="000C53AF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AF" w:rsidRDefault="000C53AF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Размеры:</w:t>
            </w:r>
          </w:p>
          <w:p w:rsidR="000C53AF" w:rsidRDefault="000C53AF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AF" w:rsidRDefault="000C53AF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основание: 107 см * 84 см</w:t>
            </w:r>
          </w:p>
          <w:p w:rsidR="0010002D" w:rsidRDefault="000C53AF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рядов: 133 см * 133 см </w:t>
            </w:r>
          </w:p>
          <w:p w:rsidR="008A249A" w:rsidRDefault="008A249A" w:rsidP="00AD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9A" w:rsidRPr="008A249A" w:rsidRDefault="008A249A" w:rsidP="008A24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A">
              <w:rPr>
                <w:rFonts w:ascii="Times New Roman" w:hAnsi="Times New Roman" w:cs="Times New Roman"/>
                <w:sz w:val="24"/>
                <w:szCs w:val="24"/>
              </w:rPr>
              <w:t xml:space="preserve">В машину грузятся только целые паллеты. Вскрытие и разрыв паллет не допускается. </w:t>
            </w:r>
          </w:p>
          <w:p w:rsidR="008A249A" w:rsidRDefault="008A249A" w:rsidP="008A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к погрузке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A249A">
              <w:rPr>
                <w:rFonts w:ascii="Times New Roman" w:hAnsi="Times New Roman" w:cs="Times New Roman"/>
                <w:sz w:val="24"/>
                <w:szCs w:val="24"/>
              </w:rPr>
              <w:t>19,5 тонн (20 паллет).</w:t>
            </w:r>
          </w:p>
        </w:tc>
      </w:tr>
    </w:tbl>
    <w:p w:rsidR="0010002D" w:rsidRDefault="0010002D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887" w:rsidRDefault="00C42FA8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ВОДИТЕЛЯМ</w:t>
      </w:r>
    </w:p>
    <w:p w:rsidR="00DB6910" w:rsidRDefault="00DB6910" w:rsidP="00AD0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897" w:rsidRDefault="0077789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7">
        <w:rPr>
          <w:rFonts w:ascii="Times New Roman" w:hAnsi="Times New Roman" w:cs="Times New Roman"/>
          <w:sz w:val="24"/>
          <w:szCs w:val="24"/>
        </w:rPr>
        <w:t>Водители и лица, их</w:t>
      </w:r>
      <w:r w:rsidR="00466F5C" w:rsidRPr="00777897">
        <w:rPr>
          <w:rFonts w:ascii="Times New Roman" w:hAnsi="Times New Roman" w:cs="Times New Roman"/>
          <w:sz w:val="24"/>
          <w:szCs w:val="24"/>
        </w:rPr>
        <w:t xml:space="preserve"> сопровождающие</w:t>
      </w:r>
      <w:r>
        <w:rPr>
          <w:rFonts w:ascii="Times New Roman" w:hAnsi="Times New Roman" w:cs="Times New Roman"/>
          <w:sz w:val="24"/>
          <w:szCs w:val="24"/>
        </w:rPr>
        <w:t xml:space="preserve">, перед въездом на территорию ТОО «Компания Нефтехим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 пройти вводный инструктаж по пожарной безопасности.</w:t>
      </w:r>
    </w:p>
    <w:p w:rsidR="00777897" w:rsidRDefault="0077789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водитель и лицо его сопровождающее обязаны чётко знать установленные правила и инструкции по пожарной безопасности, выполнять все противопожарные мероприятия на своём рабочем месте, следить за правильным содержанием пожарного оборудования и использовать его только по прямому назначению.</w:t>
      </w:r>
    </w:p>
    <w:p w:rsidR="00777897" w:rsidRDefault="0077789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на территорию</w:t>
      </w:r>
      <w:r w:rsidR="005C319A">
        <w:rPr>
          <w:rFonts w:ascii="Times New Roman" w:hAnsi="Times New Roman" w:cs="Times New Roman"/>
          <w:sz w:val="24"/>
          <w:szCs w:val="24"/>
        </w:rPr>
        <w:t xml:space="preserve"> завода</w:t>
      </w:r>
      <w:r>
        <w:rPr>
          <w:rFonts w:ascii="Times New Roman" w:hAnsi="Times New Roman" w:cs="Times New Roman"/>
          <w:sz w:val="24"/>
          <w:szCs w:val="24"/>
        </w:rPr>
        <w:t xml:space="preserve"> техники, оборудованной двигателем внутреннего сгорания без искрогасителя на выхлопной трубе не допускается.</w:t>
      </w:r>
    </w:p>
    <w:p w:rsidR="00DC5412" w:rsidRDefault="00DC541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водитель и лицо его сопровождающее, въехавшие на территорию завода и обнаружившие загорание и другие признаки, которые могут привести к возникновению пожара, обязаны:</w:t>
      </w:r>
    </w:p>
    <w:p w:rsidR="00DC5412" w:rsidRDefault="00DC541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вызвать аварийно-спасательную службу по телефону 21-01 или пожарному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5412" w:rsidRDefault="00DC541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срочные меры по тушению пожара и ограничению распространения огня имеющимися на рабочем месте средствами пожаротушения;</w:t>
      </w:r>
    </w:p>
    <w:p w:rsidR="00DC5412" w:rsidRDefault="00DC541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объявления о газовой опасности надеть имеющиеся средства защиты и покинуть территорию предприятия.</w:t>
      </w:r>
    </w:p>
    <w:p w:rsidR="00DC5412" w:rsidRDefault="00DC541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C5412" w:rsidRDefault="0030591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территории, курить внутри машины;</w:t>
      </w:r>
    </w:p>
    <w:p w:rsidR="00305917" w:rsidRDefault="0030591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н</w:t>
      </w:r>
      <w:r w:rsidR="005C31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завода без средств защиты органов дыхания и каски, пользоваться сотовыми телефонами;</w:t>
      </w:r>
    </w:p>
    <w:p w:rsidR="00305917" w:rsidRDefault="0030591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загромождать проезды, проходы и выходы из участков, а также подступы к противопожарному оборудованию, средствам пожаротушения и сигнализации;</w:t>
      </w:r>
    </w:p>
    <w:p w:rsidR="00305917" w:rsidRDefault="0030591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въезжать на территорию завода с утеплителем на двигателе (кошма, покрывало и т.п.), со следами протечек ГСМ, с </w:t>
      </w:r>
      <w:r w:rsidR="005C319A">
        <w:rPr>
          <w:rFonts w:ascii="Times New Roman" w:hAnsi="Times New Roman" w:cs="Times New Roman"/>
          <w:sz w:val="24"/>
          <w:szCs w:val="24"/>
        </w:rPr>
        <w:t xml:space="preserve">замасленными </w:t>
      </w:r>
      <w:r>
        <w:rPr>
          <w:rFonts w:ascii="Times New Roman" w:hAnsi="Times New Roman" w:cs="Times New Roman"/>
          <w:sz w:val="24"/>
          <w:szCs w:val="24"/>
        </w:rPr>
        <w:t>топливными баками, канистрами, ветошью и т.п.;</w:t>
      </w:r>
    </w:p>
    <w:p w:rsidR="002335FD" w:rsidRDefault="00305917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подогревать двигатели открытым огнём (костры, </w:t>
      </w:r>
      <w:r w:rsidR="002335FD">
        <w:rPr>
          <w:rFonts w:ascii="Times New Roman" w:hAnsi="Times New Roman" w:cs="Times New Roman"/>
          <w:sz w:val="24"/>
          <w:szCs w:val="24"/>
        </w:rPr>
        <w:t>факелы</w:t>
      </w:r>
      <w:r>
        <w:rPr>
          <w:rFonts w:ascii="Times New Roman" w:hAnsi="Times New Roman" w:cs="Times New Roman"/>
          <w:sz w:val="24"/>
          <w:szCs w:val="24"/>
        </w:rPr>
        <w:t>, паяльные</w:t>
      </w:r>
      <w:r w:rsidR="002335FD">
        <w:rPr>
          <w:rFonts w:ascii="Times New Roman" w:hAnsi="Times New Roman" w:cs="Times New Roman"/>
          <w:sz w:val="24"/>
          <w:szCs w:val="24"/>
        </w:rPr>
        <w:t xml:space="preserve"> лампы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35FD">
        <w:rPr>
          <w:rFonts w:ascii="Times New Roman" w:hAnsi="Times New Roman" w:cs="Times New Roman"/>
          <w:sz w:val="24"/>
          <w:szCs w:val="24"/>
        </w:rPr>
        <w:t>, пользоваться открытым огнём для освещения;</w:t>
      </w:r>
    </w:p>
    <w:p w:rsidR="002335FD" w:rsidRDefault="002335FD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подзарядку аккумуляторов на территории предприятия;</w:t>
      </w:r>
    </w:p>
    <w:p w:rsidR="002335FD" w:rsidRDefault="002335FD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держать транспортные средства с открытыми горловинами топливных баков, а также заправлять и сливать из них топливо;</w:t>
      </w:r>
    </w:p>
    <w:p w:rsidR="002335FD" w:rsidRDefault="002335FD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ремонтировать автотранспортное средство на территории предприятия и на подъездных путях на расстоянии ближе 100 метров;</w:t>
      </w:r>
    </w:p>
    <w:p w:rsidR="00777897" w:rsidRDefault="002335FD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въезжать на территорию завода с переделанными кустарным способом выхлопными трубами, где поток раскаленных выхлопных газов направлен на топливный бак</w:t>
      </w:r>
      <w:r w:rsidR="005C319A">
        <w:rPr>
          <w:rFonts w:ascii="Times New Roman" w:hAnsi="Times New Roman" w:cs="Times New Roman"/>
          <w:sz w:val="24"/>
          <w:szCs w:val="24"/>
        </w:rPr>
        <w:t xml:space="preserve"> либо выхлопная труба соприкасается непосредственно с топливным баком с целью подогрева дизельного топлива.</w:t>
      </w:r>
    </w:p>
    <w:p w:rsidR="00D9273D" w:rsidRDefault="009A11C6" w:rsidP="00C87171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Водители</w:t>
      </w:r>
      <w:r w:rsidR="00D9273D">
        <w:rPr>
          <w:rFonts w:ascii="Times New Roman" w:hAnsi="Times New Roman" w:cs="Times New Roman"/>
          <w:i/>
          <w:sz w:val="32"/>
          <w:szCs w:val="32"/>
        </w:rPr>
        <w:t xml:space="preserve"> в обязательном порядке должны соблюдать приличия</w:t>
      </w:r>
      <w:r>
        <w:rPr>
          <w:rFonts w:ascii="Times New Roman" w:hAnsi="Times New Roman" w:cs="Times New Roman"/>
          <w:i/>
          <w:sz w:val="32"/>
          <w:szCs w:val="32"/>
        </w:rPr>
        <w:t xml:space="preserve"> и правила поведения, не скандалить, не повышать голос на сотрудников Компании.</w:t>
      </w:r>
    </w:p>
    <w:p w:rsidR="009A11C6" w:rsidRDefault="009A11C6" w:rsidP="00C87171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634F">
        <w:rPr>
          <w:rFonts w:ascii="Times New Roman" w:hAnsi="Times New Roman" w:cs="Times New Roman"/>
          <w:sz w:val="24"/>
          <w:szCs w:val="24"/>
        </w:rPr>
        <w:t xml:space="preserve">Водители должны быть уведомлены, что после погрузки необходимо ожидать выдачу документов за территорией Компании. Ни в коем случае нельзя </w:t>
      </w:r>
      <w:r w:rsidR="005C319A">
        <w:rPr>
          <w:rFonts w:ascii="Times New Roman" w:hAnsi="Times New Roman" w:cs="Times New Roman"/>
          <w:sz w:val="24"/>
          <w:szCs w:val="24"/>
        </w:rPr>
        <w:t>у</w:t>
      </w:r>
      <w:r w:rsidR="00A40F90" w:rsidRPr="000C634F">
        <w:rPr>
          <w:rFonts w:ascii="Times New Roman" w:hAnsi="Times New Roman" w:cs="Times New Roman"/>
          <w:sz w:val="24"/>
          <w:szCs w:val="24"/>
        </w:rPr>
        <w:t>езжать</w:t>
      </w:r>
      <w:r w:rsidRPr="000C634F">
        <w:rPr>
          <w:rFonts w:ascii="Times New Roman" w:hAnsi="Times New Roman" w:cs="Times New Roman"/>
          <w:sz w:val="24"/>
          <w:szCs w:val="24"/>
        </w:rPr>
        <w:t xml:space="preserve"> без получения отгрузочных документов.</w:t>
      </w:r>
      <w:r w:rsidR="00CC5C14" w:rsidRPr="000C634F">
        <w:rPr>
          <w:rFonts w:ascii="Times New Roman" w:hAnsi="Times New Roman" w:cs="Times New Roman"/>
          <w:sz w:val="24"/>
          <w:szCs w:val="24"/>
        </w:rPr>
        <w:t xml:space="preserve"> Для получения документов водителю будет необходимо подойти </w:t>
      </w:r>
      <w:r w:rsidR="000C634F">
        <w:rPr>
          <w:rFonts w:ascii="Times New Roman" w:hAnsi="Times New Roman" w:cs="Times New Roman"/>
          <w:sz w:val="24"/>
          <w:szCs w:val="24"/>
        </w:rPr>
        <w:t>в административное здание, куда их пригласит сотрудник СБ. Менеджер отдела сбыт</w:t>
      </w:r>
      <w:r w:rsidR="005C319A">
        <w:rPr>
          <w:rFonts w:ascii="Times New Roman" w:hAnsi="Times New Roman" w:cs="Times New Roman"/>
          <w:sz w:val="24"/>
          <w:szCs w:val="24"/>
        </w:rPr>
        <w:t>а</w:t>
      </w:r>
      <w:r w:rsidR="000C634F">
        <w:rPr>
          <w:rFonts w:ascii="Times New Roman" w:hAnsi="Times New Roman" w:cs="Times New Roman"/>
          <w:sz w:val="24"/>
          <w:szCs w:val="24"/>
        </w:rPr>
        <w:t xml:space="preserve"> выдаст все необходимые документы – счёт-фактуру, накладную на отпуск запасов на сторону, товарно-транспортную накладную, сертификат качества</w:t>
      </w:r>
      <w:r w:rsidR="00FF094A">
        <w:rPr>
          <w:rFonts w:ascii="Times New Roman" w:hAnsi="Times New Roman" w:cs="Times New Roman"/>
          <w:sz w:val="24"/>
          <w:szCs w:val="24"/>
        </w:rPr>
        <w:t xml:space="preserve">. </w:t>
      </w:r>
      <w:r w:rsidR="00FF094A" w:rsidRPr="00FF094A">
        <w:rPr>
          <w:rFonts w:ascii="Times New Roman" w:hAnsi="Times New Roman" w:cs="Times New Roman"/>
          <w:i/>
          <w:sz w:val="32"/>
          <w:szCs w:val="32"/>
        </w:rPr>
        <w:t>Водители должны быть осведомлены, что Компания не выдаёт СМР.</w:t>
      </w:r>
      <w:r w:rsidR="00FF094A">
        <w:rPr>
          <w:rFonts w:ascii="Times New Roman" w:hAnsi="Times New Roman" w:cs="Times New Roman"/>
          <w:i/>
          <w:sz w:val="32"/>
          <w:szCs w:val="32"/>
        </w:rPr>
        <w:t xml:space="preserve"> Водители не должны требовать</w:t>
      </w:r>
      <w:r w:rsidR="00FF094A" w:rsidRPr="00FF094A">
        <w:t xml:space="preserve"> </w:t>
      </w:r>
      <w:r w:rsidR="00FF094A" w:rsidRPr="00FF094A">
        <w:rPr>
          <w:rFonts w:ascii="Times New Roman" w:hAnsi="Times New Roman" w:cs="Times New Roman"/>
          <w:i/>
          <w:sz w:val="32"/>
          <w:szCs w:val="32"/>
        </w:rPr>
        <w:t>СМР</w:t>
      </w:r>
      <w:r w:rsidR="00FF094A">
        <w:rPr>
          <w:rFonts w:ascii="Times New Roman" w:hAnsi="Times New Roman" w:cs="Times New Roman"/>
          <w:i/>
          <w:sz w:val="32"/>
          <w:szCs w:val="32"/>
        </w:rPr>
        <w:t xml:space="preserve"> от менеджера отдела сбыта</w:t>
      </w:r>
      <w:r w:rsidR="00EF2FB4">
        <w:rPr>
          <w:rFonts w:ascii="Times New Roman" w:hAnsi="Times New Roman" w:cs="Times New Roman"/>
          <w:i/>
          <w:sz w:val="32"/>
          <w:szCs w:val="32"/>
        </w:rPr>
        <w:t xml:space="preserve"> Компании</w:t>
      </w:r>
      <w:r w:rsidR="00FF094A">
        <w:rPr>
          <w:rFonts w:ascii="Times New Roman" w:hAnsi="Times New Roman" w:cs="Times New Roman"/>
          <w:i/>
          <w:sz w:val="32"/>
          <w:szCs w:val="32"/>
        </w:rPr>
        <w:t>.</w:t>
      </w:r>
    </w:p>
    <w:p w:rsidR="00EF2FB4" w:rsidRDefault="00EF2FB4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предъявляет строгие требования к внешнему виду водителей. Недопустимы: шорты, майки, открытая обувь.</w:t>
      </w:r>
    </w:p>
    <w:p w:rsidR="00FF094A" w:rsidRPr="00FF094A" w:rsidRDefault="00FF094A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какие-либо документы необходимы в нескольких экземплярах, необходимо заранее об этом уведомить менеджера отдела сбыта. Также, е</w:t>
      </w:r>
      <w:r w:rsidRPr="00FF094A">
        <w:rPr>
          <w:rFonts w:ascii="Times New Roman" w:hAnsi="Times New Roman" w:cs="Times New Roman"/>
          <w:sz w:val="24"/>
          <w:szCs w:val="24"/>
        </w:rPr>
        <w:t>сли какие-либо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нельзя отдавать водителям, а нужно их отправить в адрес Покупателя по почте, необходимо об этом тоже заранее уведомить </w:t>
      </w:r>
      <w:r w:rsidRPr="00FF094A">
        <w:rPr>
          <w:rFonts w:ascii="Times New Roman" w:hAnsi="Times New Roman" w:cs="Times New Roman"/>
          <w:sz w:val="24"/>
          <w:szCs w:val="24"/>
        </w:rPr>
        <w:t>менеджера отдела сбыта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171" w:rsidRDefault="00DB6910" w:rsidP="00C87171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7171">
        <w:rPr>
          <w:rFonts w:ascii="Times New Roman" w:hAnsi="Times New Roman" w:cs="Times New Roman"/>
          <w:i/>
          <w:sz w:val="32"/>
          <w:szCs w:val="32"/>
        </w:rPr>
        <w:t>Автомашины</w:t>
      </w:r>
      <w:r w:rsidR="00C42FA8">
        <w:rPr>
          <w:rFonts w:ascii="Times New Roman" w:hAnsi="Times New Roman" w:cs="Times New Roman"/>
          <w:i/>
          <w:sz w:val="32"/>
          <w:szCs w:val="32"/>
        </w:rPr>
        <w:t xml:space="preserve"> для перевозки полипропилена</w:t>
      </w:r>
      <w:r w:rsidRPr="00C87171">
        <w:rPr>
          <w:rFonts w:ascii="Times New Roman" w:hAnsi="Times New Roman" w:cs="Times New Roman"/>
          <w:i/>
          <w:sz w:val="32"/>
          <w:szCs w:val="32"/>
        </w:rPr>
        <w:t xml:space="preserve"> в обязательном порядке должны быть оборудованы ремнями для стягивания и фиксации паллет во время движения.</w:t>
      </w:r>
      <w:r w:rsidR="005C319A">
        <w:rPr>
          <w:rFonts w:ascii="Times New Roman" w:hAnsi="Times New Roman" w:cs="Times New Roman"/>
          <w:i/>
          <w:sz w:val="32"/>
          <w:szCs w:val="32"/>
        </w:rPr>
        <w:t xml:space="preserve"> Погрузка осуществляется задняя.</w:t>
      </w:r>
    </w:p>
    <w:p w:rsidR="00EF2FB4" w:rsidRDefault="00EF2FB4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Автомашины с посторонним грузом на территорию Компании не запускаются и к отгрузке не допускаются</w:t>
      </w:r>
      <w:r w:rsidR="0019131B" w:rsidRPr="0019131B">
        <w:rPr>
          <w:rFonts w:ascii="Times New Roman" w:hAnsi="Times New Roman" w:cs="Times New Roman"/>
          <w:sz w:val="24"/>
          <w:szCs w:val="24"/>
        </w:rPr>
        <w:t>. Полы и борта машины должны быть целыми и крепкими.</w:t>
      </w:r>
      <w:r w:rsidR="0019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31B" w:rsidRDefault="0019131B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погрузке кара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паллетой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весом 0,975 тонн въезжает в машину, пол машины долж</w:t>
      </w:r>
      <w:r w:rsidR="00307F57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быть рассчитан на такой вес.</w:t>
      </w:r>
    </w:p>
    <w:p w:rsidR="004D73A2" w:rsidRPr="0019131B" w:rsidRDefault="004D73A2" w:rsidP="00C871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должен внимательно следить за погрузкой. Претензии (целостность упаковки, количество) принимаются только во время погрузки. После подписания документов (накладная на отпуск запасов на сторону,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ттн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претензии не принимаются. За повреждение упаковки во время транспортировки претензии Компанией не приниматся.</w:t>
      </w:r>
    </w:p>
    <w:p w:rsidR="00C87171" w:rsidRDefault="00C87171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71" w:rsidRPr="00C87171" w:rsidRDefault="00C87171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171">
        <w:rPr>
          <w:rFonts w:ascii="Times New Roman" w:hAnsi="Times New Roman" w:cs="Times New Roman"/>
          <w:sz w:val="24"/>
          <w:szCs w:val="24"/>
          <w:u w:val="single"/>
        </w:rPr>
        <w:t>Рекомендации к автотранспорту</w:t>
      </w:r>
      <w:r w:rsidR="00602F11">
        <w:rPr>
          <w:rFonts w:ascii="Times New Roman" w:hAnsi="Times New Roman" w:cs="Times New Roman"/>
          <w:sz w:val="24"/>
          <w:szCs w:val="24"/>
          <w:u w:val="single"/>
        </w:rPr>
        <w:t xml:space="preserve"> для перевозки полипропилена</w:t>
      </w:r>
      <w:r w:rsidRPr="00C87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6F5C" w:rsidRPr="00C87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Еврофура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1A2E">
        <w:rPr>
          <w:rFonts w:ascii="Times New Roman" w:hAnsi="Times New Roman" w:cs="Times New Roman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21A2E">
        <w:rPr>
          <w:rFonts w:ascii="Times New Roman" w:hAnsi="Times New Roman" w:cs="Times New Roman"/>
          <w:sz w:val="24"/>
          <w:szCs w:val="24"/>
        </w:rPr>
        <w:t>) - условное понятие, обозначающее грузовой автомобиль с полуприцепом, имеющим габаритные размеры, близкие к указанным характеристикам: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Колесная формула:</w:t>
      </w:r>
      <w:r w:rsidRPr="00921A2E">
        <w:rPr>
          <w:rFonts w:ascii="Times New Roman" w:hAnsi="Times New Roman" w:cs="Times New Roman"/>
          <w:sz w:val="24"/>
          <w:szCs w:val="24"/>
        </w:rPr>
        <w:tab/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полуприцеп 3х-осный типа «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Еврофура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Масса:</w:t>
      </w:r>
      <w:r w:rsidRPr="00921A2E">
        <w:rPr>
          <w:rFonts w:ascii="Times New Roman" w:hAnsi="Times New Roman" w:cs="Times New Roman"/>
          <w:sz w:val="24"/>
          <w:szCs w:val="24"/>
        </w:rPr>
        <w:tab/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груза: 26 т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пустого: 8.5 т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полная: 34.5 т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Распределение по осям: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на тягач: 10.5 т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на колесную тележку: 24 т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Внутренние габариты фуры: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длина: 13.5 м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ширина: 2.4 м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высота: 2.48 м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Площадь грузового отсека:</w:t>
      </w:r>
      <w:r w:rsidRPr="00921A2E">
        <w:rPr>
          <w:rFonts w:ascii="Times New Roman" w:hAnsi="Times New Roman" w:cs="Times New Roman"/>
          <w:sz w:val="24"/>
          <w:szCs w:val="24"/>
        </w:rPr>
        <w:tab/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33 м2</w:t>
      </w:r>
    </w:p>
    <w:p w:rsid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Объем: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82 м3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 xml:space="preserve">В большинстве источников фура определяется как длинный, закрытый прицеп или полуприцеп, в который вмещаются по ширине поставленные поперек 2 евро-паллета длиной 120 см каждый. В стандартную 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еврофуру</w:t>
      </w:r>
      <w:proofErr w:type="spellEnd"/>
      <w:r w:rsidRPr="00921A2E">
        <w:rPr>
          <w:rFonts w:ascii="Times New Roman" w:hAnsi="Times New Roman" w:cs="Times New Roman"/>
          <w:sz w:val="24"/>
          <w:szCs w:val="24"/>
        </w:rPr>
        <w:t xml:space="preserve"> с размерами 13.5×2.4×2,48 м. в один ярус входят 26 стандартных поддонов (паллет) с размерами 1×1.2 м. или 33 евро-паллета с размерами 0.8×1.2 м. 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 xml:space="preserve">Благодаря универсальной конструкции кузова фуры можно производить боковую и верхнюю погрузку и разгрузку. Конструкция 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еврофуры</w:t>
      </w:r>
      <w:proofErr w:type="spellEnd"/>
      <w:r w:rsidRPr="00921A2E">
        <w:rPr>
          <w:rFonts w:ascii="Times New Roman" w:hAnsi="Times New Roman" w:cs="Times New Roman"/>
          <w:sz w:val="24"/>
          <w:szCs w:val="24"/>
        </w:rPr>
        <w:t xml:space="preserve"> позволяет расчехлять кузов с боковых и верхних частей, при необходимости разбирать каркас кузова. Полуприцеп 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еврофуры</w:t>
      </w:r>
      <w:proofErr w:type="spellEnd"/>
      <w:r w:rsidRPr="00921A2E">
        <w:rPr>
          <w:rFonts w:ascii="Times New Roman" w:hAnsi="Times New Roman" w:cs="Times New Roman"/>
          <w:sz w:val="24"/>
          <w:szCs w:val="24"/>
        </w:rPr>
        <w:t xml:space="preserve"> без тента и каркаса дает возможность использовать его как открытую площадку с бортами от 35 до 50 см.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lastRenderedPageBreak/>
        <w:t xml:space="preserve">Подвеска полуприцепов исполняется в рессорном или пневматическом варианте. Пневматическая подвеска гарантирует автопоезду плавный ход, обеспечивающим сохранность </w:t>
      </w:r>
      <w:proofErr w:type="spellStart"/>
      <w:r w:rsidRPr="00921A2E">
        <w:rPr>
          <w:rFonts w:ascii="Times New Roman" w:hAnsi="Times New Roman" w:cs="Times New Roman"/>
          <w:sz w:val="24"/>
          <w:szCs w:val="24"/>
        </w:rPr>
        <w:t>легкобъющегося</w:t>
      </w:r>
      <w:proofErr w:type="spellEnd"/>
      <w:r w:rsidRPr="00921A2E">
        <w:rPr>
          <w:rFonts w:ascii="Times New Roman" w:hAnsi="Times New Roman" w:cs="Times New Roman"/>
          <w:sz w:val="24"/>
          <w:szCs w:val="24"/>
        </w:rPr>
        <w:t xml:space="preserve"> груза. </w:t>
      </w:r>
    </w:p>
    <w:p w:rsidR="00921A2E" w:rsidRPr="00921A2E" w:rsidRDefault="00921A2E" w:rsidP="0092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E">
        <w:rPr>
          <w:rFonts w:ascii="Times New Roman" w:hAnsi="Times New Roman" w:cs="Times New Roman"/>
          <w:sz w:val="24"/>
          <w:szCs w:val="24"/>
        </w:rPr>
        <w:t>Подходит для перевозки любых промышленных грузов и продуктов без требований к температурному режиму.</w:t>
      </w:r>
    </w:p>
    <w:p w:rsidR="005C319A" w:rsidRDefault="005C319A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19A" w:rsidRDefault="005C319A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A8" w:rsidRDefault="00C42FA8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МТБЭ</w:t>
      </w:r>
    </w:p>
    <w:p w:rsidR="005C319A" w:rsidRDefault="005C319A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A8" w:rsidRDefault="00C42FA8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Отгрузка МТБЭ производится автовозами</w:t>
      </w:r>
      <w:r w:rsidR="00602F11">
        <w:rPr>
          <w:rFonts w:ascii="Times New Roman" w:hAnsi="Times New Roman" w:cs="Times New Roman"/>
          <w:sz w:val="24"/>
          <w:szCs w:val="24"/>
        </w:rPr>
        <w:t xml:space="preserve"> и </w:t>
      </w:r>
      <w:r w:rsidR="00602F11" w:rsidRPr="00602F1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02F11" w:rsidRPr="00602F1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602F11" w:rsidRPr="00602F11">
        <w:rPr>
          <w:rFonts w:ascii="Times New Roman" w:hAnsi="Times New Roman" w:cs="Times New Roman"/>
          <w:sz w:val="24"/>
          <w:szCs w:val="24"/>
        </w:rPr>
        <w:t xml:space="preserve"> в вагон-цистернах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F11" w:rsidRDefault="00C42FA8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отгрузке автовозами необходимо выполнять вышеперечисленные требования по отгрузке и </w:t>
      </w:r>
      <w:r w:rsidR="00602F11">
        <w:rPr>
          <w:rFonts w:ascii="Times New Roman" w:hAnsi="Times New Roman" w:cs="Times New Roman"/>
          <w:sz w:val="24"/>
          <w:szCs w:val="24"/>
        </w:rPr>
        <w:t>требования к водителям.</w:t>
      </w:r>
    </w:p>
    <w:p w:rsidR="00602F11" w:rsidRDefault="00602F11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Отгрузка автовозами производится только при наличии действующего Специального разрешения</w:t>
      </w:r>
      <w:r w:rsidRPr="00602F11">
        <w:rPr>
          <w:rFonts w:ascii="Times New Roman" w:hAnsi="Times New Roman" w:cs="Times New Roman"/>
          <w:sz w:val="24"/>
          <w:szCs w:val="24"/>
        </w:rPr>
        <w:t xml:space="preserve"> на проезд крупногабаритных и (или) тяжеловесных транспортных средств по автомобильным дорогам Республики Казахстан общего пользования, выданное РГУ «ИТК по Павлодарской области» с указанием марки, номера и параметров (грузовой тягач, цистерна) автотранспортного средства (общий вес автотранспортного средства, вес груза), маршрута, протяжённости пути в км, количества рейсов. Подача автоцистерн под налив без предоставления указанного разрешения не допускается и налив продукта не производится.</w:t>
      </w:r>
    </w:p>
    <w:p w:rsidR="00602F11" w:rsidRDefault="00602F11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6D" w:rsidRDefault="00602F11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Водители должны быть обязательно уведомлены, что, в случае остановки машины сотрудниками ИТК</w:t>
      </w:r>
      <w:r w:rsidR="0042776D">
        <w:rPr>
          <w:rFonts w:ascii="Times New Roman" w:hAnsi="Times New Roman" w:cs="Times New Roman"/>
          <w:sz w:val="24"/>
          <w:szCs w:val="24"/>
        </w:rPr>
        <w:t xml:space="preserve"> и при выявлении перевеса общего веса или по осям, необходимо сразу уведомить сотрудников Компании и дождаться их прибытия к месту остановки. До прибытия сотрудников Компании никакие документы не подписывать. Объяснительные не писать. </w:t>
      </w:r>
    </w:p>
    <w:p w:rsidR="0042776D" w:rsidRDefault="0042776D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выставления штрафов ИТК в адрес Компании, суммы штрафов </w:t>
      </w:r>
      <w:r w:rsidR="005C319A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spellStart"/>
      <w:r w:rsidR="005C319A">
        <w:rPr>
          <w:rFonts w:ascii="Times New Roman" w:hAnsi="Times New Roman" w:cs="Times New Roman"/>
          <w:sz w:val="24"/>
          <w:szCs w:val="24"/>
        </w:rPr>
        <w:t>перевыставлены</w:t>
      </w:r>
      <w:proofErr w:type="spellEnd"/>
      <w:r w:rsidR="005C319A">
        <w:rPr>
          <w:rFonts w:ascii="Times New Roman" w:hAnsi="Times New Roman" w:cs="Times New Roman"/>
          <w:sz w:val="24"/>
          <w:szCs w:val="24"/>
        </w:rPr>
        <w:t xml:space="preserve"> Покупателю, которые Покупатель обязуется оплатить.</w:t>
      </w:r>
    </w:p>
    <w:p w:rsidR="00C13FCE" w:rsidRDefault="0042776D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FA8">
        <w:rPr>
          <w:rFonts w:ascii="Times New Roman" w:hAnsi="Times New Roman" w:cs="Times New Roman"/>
          <w:sz w:val="24"/>
          <w:szCs w:val="24"/>
        </w:rPr>
        <w:t xml:space="preserve">  </w:t>
      </w:r>
      <w:r w:rsidR="00AE3423">
        <w:rPr>
          <w:rFonts w:ascii="Times New Roman" w:hAnsi="Times New Roman" w:cs="Times New Roman"/>
          <w:sz w:val="24"/>
          <w:szCs w:val="24"/>
        </w:rPr>
        <w:t xml:space="preserve">При отгрузке </w:t>
      </w:r>
      <w:proofErr w:type="spellStart"/>
      <w:r w:rsidR="00AE342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AE3423">
        <w:rPr>
          <w:rFonts w:ascii="Times New Roman" w:hAnsi="Times New Roman" w:cs="Times New Roman"/>
          <w:sz w:val="24"/>
          <w:szCs w:val="24"/>
        </w:rPr>
        <w:t xml:space="preserve"> необходимо полное указание </w:t>
      </w:r>
      <w:proofErr w:type="spellStart"/>
      <w:r w:rsidR="00AE3423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AE3423">
        <w:rPr>
          <w:rFonts w:ascii="Times New Roman" w:hAnsi="Times New Roman" w:cs="Times New Roman"/>
          <w:sz w:val="24"/>
          <w:szCs w:val="24"/>
        </w:rPr>
        <w:t xml:space="preserve"> реквизитов.</w:t>
      </w:r>
    </w:p>
    <w:p w:rsidR="00AE3423" w:rsidRDefault="00AE3423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423" w:rsidRDefault="00AE3423" w:rsidP="00AD0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FCE" w:rsidRPr="00B17D44" w:rsidRDefault="001524E9" w:rsidP="00AD08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7D44">
        <w:rPr>
          <w:rFonts w:ascii="Arial" w:hAnsi="Arial" w:cs="Arial"/>
          <w:b/>
          <w:sz w:val="24"/>
          <w:szCs w:val="24"/>
        </w:rPr>
        <w:t>С правилами ознакомлены и согласны. Обязуемся выполнять в полном объёме.</w:t>
      </w:r>
    </w:p>
    <w:p w:rsidR="001524E9" w:rsidRPr="00B17D44" w:rsidRDefault="001524E9" w:rsidP="00AD0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524E9" w:rsidRPr="001524E9" w:rsidTr="005C319A">
        <w:trPr>
          <w:trHeight w:val="468"/>
        </w:trPr>
        <w:tc>
          <w:tcPr>
            <w:tcW w:w="2830" w:type="dxa"/>
            <w:vAlign w:val="center"/>
          </w:tcPr>
          <w:p w:rsidR="001524E9" w:rsidRPr="001524E9" w:rsidRDefault="001524E9" w:rsidP="00AD0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4E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515" w:type="dxa"/>
          </w:tcPr>
          <w:p w:rsidR="001524E9" w:rsidRPr="001524E9" w:rsidRDefault="001524E9" w:rsidP="00152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D49" w:rsidRPr="001524E9" w:rsidTr="00E33D49">
        <w:trPr>
          <w:trHeight w:val="1288"/>
        </w:trPr>
        <w:tc>
          <w:tcPr>
            <w:tcW w:w="2830" w:type="dxa"/>
            <w:vAlign w:val="center"/>
          </w:tcPr>
          <w:p w:rsidR="00E33D49" w:rsidRPr="001524E9" w:rsidRDefault="00E33D49" w:rsidP="00AD0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515" w:type="dxa"/>
          </w:tcPr>
          <w:p w:rsidR="00E33D49" w:rsidRPr="001524E9" w:rsidRDefault="00E33D49" w:rsidP="00152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E9" w:rsidRPr="001524E9" w:rsidTr="005C319A">
        <w:trPr>
          <w:trHeight w:val="1288"/>
        </w:trPr>
        <w:tc>
          <w:tcPr>
            <w:tcW w:w="2830" w:type="dxa"/>
            <w:vAlign w:val="center"/>
          </w:tcPr>
          <w:p w:rsidR="001524E9" w:rsidRPr="001524E9" w:rsidRDefault="001524E9" w:rsidP="001524E9">
            <w:pPr>
              <w:rPr>
                <w:rFonts w:ascii="Arial" w:hAnsi="Arial" w:cs="Arial"/>
                <w:sz w:val="24"/>
                <w:szCs w:val="24"/>
              </w:rPr>
            </w:pPr>
            <w:r w:rsidRPr="001524E9">
              <w:rPr>
                <w:rFonts w:ascii="Arial" w:hAnsi="Arial" w:cs="Arial"/>
                <w:sz w:val="24"/>
                <w:szCs w:val="24"/>
              </w:rPr>
              <w:t>Должность и ФИО руководителя</w:t>
            </w:r>
          </w:p>
        </w:tc>
        <w:tc>
          <w:tcPr>
            <w:tcW w:w="6515" w:type="dxa"/>
          </w:tcPr>
          <w:p w:rsidR="001524E9" w:rsidRPr="001524E9" w:rsidRDefault="001524E9" w:rsidP="00152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4E9" w:rsidRPr="001524E9" w:rsidTr="005C319A">
        <w:trPr>
          <w:trHeight w:val="1369"/>
        </w:trPr>
        <w:tc>
          <w:tcPr>
            <w:tcW w:w="2830" w:type="dxa"/>
            <w:vAlign w:val="center"/>
          </w:tcPr>
          <w:p w:rsidR="001524E9" w:rsidRPr="001524E9" w:rsidRDefault="001524E9" w:rsidP="00AD08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4E9">
              <w:rPr>
                <w:rFonts w:ascii="Arial" w:hAnsi="Arial" w:cs="Arial"/>
                <w:sz w:val="24"/>
                <w:szCs w:val="24"/>
              </w:rPr>
              <w:t>Подпись руководителя, печать</w:t>
            </w:r>
          </w:p>
        </w:tc>
        <w:tc>
          <w:tcPr>
            <w:tcW w:w="6515" w:type="dxa"/>
          </w:tcPr>
          <w:p w:rsidR="001524E9" w:rsidRPr="001524E9" w:rsidRDefault="001524E9" w:rsidP="00152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3864" w:rsidRDefault="00213864" w:rsidP="00213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B7A8A" w:rsidRDefault="006B7A8A" w:rsidP="002138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1514" w:rsidRDefault="00C37BBE" w:rsidP="006B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5400675"/>
            <wp:effectExtent l="0" t="0" r="9525" b="9525"/>
            <wp:docPr id="4" name="Рисунок 4" descr="C:\Users\marke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14" w:rsidRDefault="0006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A8A" w:rsidRDefault="00061514" w:rsidP="000615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61514" w:rsidRPr="00AD0887" w:rsidRDefault="008E0C1D" w:rsidP="008E0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market\Documents\Panasonic\MFS\Scan\20160915_14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\Documents\Panasonic\MFS\Scan\20160915_142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514" w:rsidRPr="00AD088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9D" w:rsidRDefault="000B769D" w:rsidP="00E33D49">
      <w:pPr>
        <w:spacing w:after="0" w:line="240" w:lineRule="auto"/>
      </w:pPr>
      <w:r>
        <w:separator/>
      </w:r>
    </w:p>
  </w:endnote>
  <w:endnote w:type="continuationSeparator" w:id="0">
    <w:p w:rsidR="000B769D" w:rsidRDefault="000B769D" w:rsidP="00E3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49" w:rsidRDefault="00E33D49">
    <w:pPr>
      <w:pStyle w:val="a9"/>
    </w:pPr>
    <w:r>
      <w:t>Руководитель     _________________________                              М.П</w:t>
    </w:r>
  </w:p>
  <w:p w:rsidR="00E33D49" w:rsidRPr="00E33D49" w:rsidRDefault="00E33D49">
    <w:pPr>
      <w:pStyle w:val="a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9D" w:rsidRDefault="000B769D" w:rsidP="00E33D49">
      <w:pPr>
        <w:spacing w:after="0" w:line="240" w:lineRule="auto"/>
      </w:pPr>
      <w:r>
        <w:separator/>
      </w:r>
    </w:p>
  </w:footnote>
  <w:footnote w:type="continuationSeparator" w:id="0">
    <w:p w:rsidR="000B769D" w:rsidRDefault="000B769D" w:rsidP="00E3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2DC4"/>
    <w:multiLevelType w:val="hybridMultilevel"/>
    <w:tmpl w:val="C74C5608"/>
    <w:lvl w:ilvl="0" w:tplc="7D6AC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F40CE6"/>
    <w:multiLevelType w:val="hybridMultilevel"/>
    <w:tmpl w:val="EC8A2A22"/>
    <w:lvl w:ilvl="0" w:tplc="BB2C1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A4"/>
    <w:rsid w:val="00005DD1"/>
    <w:rsid w:val="00015CE2"/>
    <w:rsid w:val="000311A2"/>
    <w:rsid w:val="00061514"/>
    <w:rsid w:val="000B769D"/>
    <w:rsid w:val="000C53AF"/>
    <w:rsid w:val="000C634F"/>
    <w:rsid w:val="0010002D"/>
    <w:rsid w:val="001524E9"/>
    <w:rsid w:val="0019131B"/>
    <w:rsid w:val="001D3A71"/>
    <w:rsid w:val="00207865"/>
    <w:rsid w:val="00213864"/>
    <w:rsid w:val="002335FD"/>
    <w:rsid w:val="002744A9"/>
    <w:rsid w:val="00290DE0"/>
    <w:rsid w:val="002E0060"/>
    <w:rsid w:val="00305917"/>
    <w:rsid w:val="00307F57"/>
    <w:rsid w:val="00397157"/>
    <w:rsid w:val="003E3BE8"/>
    <w:rsid w:val="003F49BA"/>
    <w:rsid w:val="0041521E"/>
    <w:rsid w:val="0042776D"/>
    <w:rsid w:val="00466F5C"/>
    <w:rsid w:val="004D73A2"/>
    <w:rsid w:val="004E749E"/>
    <w:rsid w:val="00582AA4"/>
    <w:rsid w:val="005C319A"/>
    <w:rsid w:val="005C36D4"/>
    <w:rsid w:val="00602F11"/>
    <w:rsid w:val="00632ED6"/>
    <w:rsid w:val="00651F8D"/>
    <w:rsid w:val="006B7A8A"/>
    <w:rsid w:val="00754473"/>
    <w:rsid w:val="00754AFB"/>
    <w:rsid w:val="00777897"/>
    <w:rsid w:val="00860A13"/>
    <w:rsid w:val="008614C8"/>
    <w:rsid w:val="00883B34"/>
    <w:rsid w:val="00891CBE"/>
    <w:rsid w:val="008A249A"/>
    <w:rsid w:val="008E0C1D"/>
    <w:rsid w:val="008E4423"/>
    <w:rsid w:val="008F57BD"/>
    <w:rsid w:val="00921A2E"/>
    <w:rsid w:val="00945E2C"/>
    <w:rsid w:val="009619F9"/>
    <w:rsid w:val="009A11C6"/>
    <w:rsid w:val="009B0C19"/>
    <w:rsid w:val="009B71EE"/>
    <w:rsid w:val="009C5F54"/>
    <w:rsid w:val="009F29D7"/>
    <w:rsid w:val="00A31068"/>
    <w:rsid w:val="00A40F90"/>
    <w:rsid w:val="00A44BF7"/>
    <w:rsid w:val="00A57384"/>
    <w:rsid w:val="00A963FD"/>
    <w:rsid w:val="00AA6B10"/>
    <w:rsid w:val="00AD0887"/>
    <w:rsid w:val="00AE10A9"/>
    <w:rsid w:val="00AE3423"/>
    <w:rsid w:val="00B04243"/>
    <w:rsid w:val="00B17D44"/>
    <w:rsid w:val="00B27647"/>
    <w:rsid w:val="00B83F69"/>
    <w:rsid w:val="00C127B4"/>
    <w:rsid w:val="00C13FCE"/>
    <w:rsid w:val="00C27A09"/>
    <w:rsid w:val="00C37BBE"/>
    <w:rsid w:val="00C42FA8"/>
    <w:rsid w:val="00C73D6F"/>
    <w:rsid w:val="00C87171"/>
    <w:rsid w:val="00CC5C14"/>
    <w:rsid w:val="00D9273D"/>
    <w:rsid w:val="00DA5021"/>
    <w:rsid w:val="00DB6910"/>
    <w:rsid w:val="00DC5412"/>
    <w:rsid w:val="00E24844"/>
    <w:rsid w:val="00E33D49"/>
    <w:rsid w:val="00E80D80"/>
    <w:rsid w:val="00E90C7A"/>
    <w:rsid w:val="00EF2FB4"/>
    <w:rsid w:val="00F2608A"/>
    <w:rsid w:val="00F348F2"/>
    <w:rsid w:val="00FA013A"/>
    <w:rsid w:val="00FA048A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0FA3-33F8-492E-920D-7FD1F00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A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06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006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3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49"/>
  </w:style>
  <w:style w:type="paragraph" w:styleId="a9">
    <w:name w:val="footer"/>
    <w:basedOn w:val="a"/>
    <w:link w:val="aa"/>
    <w:uiPriority w:val="99"/>
    <w:unhideWhenUsed/>
    <w:rsid w:val="00E3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49"/>
  </w:style>
  <w:style w:type="paragraph" w:styleId="ab">
    <w:name w:val="Balloon Text"/>
    <w:basedOn w:val="a"/>
    <w:link w:val="ac"/>
    <w:uiPriority w:val="99"/>
    <w:semiHidden/>
    <w:unhideWhenUsed/>
    <w:rsid w:val="0065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htechim.kz/?page_id=1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ephtechim.kz/?page_id=1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6702-6A9D-4CB6-A2C4-8B1DF59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сектора продаж</dc:creator>
  <cp:keywords/>
  <dc:description/>
  <cp:lastModifiedBy>Начальник сектора продаж</cp:lastModifiedBy>
  <cp:revision>42</cp:revision>
  <cp:lastPrinted>2016-09-15T10:20:00Z</cp:lastPrinted>
  <dcterms:created xsi:type="dcterms:W3CDTF">2016-07-12T09:15:00Z</dcterms:created>
  <dcterms:modified xsi:type="dcterms:W3CDTF">2018-03-12T08:48:00Z</dcterms:modified>
</cp:coreProperties>
</file>